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SA WG2 Meeting #16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S2-24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05902</w:t>
      </w:r>
      <w:bookmarkStart w:id="12" w:name="_GoBack"/>
      <w:bookmarkEnd w:id="12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27 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31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2024,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Jeju island, Korea</w:t>
      </w:r>
    </w:p>
    <w:p>
      <w:pPr>
        <w:spacing w:after="0"/>
        <w:rPr>
          <w:rFonts w:ascii="Arial" w:hAnsi="Arial" w:eastAsia="ＭＳ 明朝"/>
          <w:sz w:val="24"/>
          <w:szCs w:val="24"/>
          <w:lang w:eastAsia="ja-JP"/>
        </w:rPr>
      </w:pP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eastAsia="宋体"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Source: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ZTE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Title: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TR 23.700-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84</w:t>
      </w:r>
      <w:r>
        <w:rPr>
          <w:rFonts w:ascii="Arial" w:hAnsi="Arial" w:eastAsia="Malgun Gothic" w:cs="Arial"/>
          <w:b/>
          <w:color w:val="000000"/>
          <w:lang w:eastAsia="ja-JP"/>
        </w:rPr>
        <w:t xml:space="preserve">: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KI#1 Evaluation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Malgun Gothic" w:cs="Arial"/>
          <w:b/>
          <w:color w:val="000000"/>
          <w:lang w:eastAsia="ja-JP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Document for: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Approval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Agenda Item: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19.15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Work Item / Release: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等线"/>
          <w:sz w:val="36"/>
          <w:lang w:eastAsia="zh-CN"/>
        </w:rPr>
      </w:pPr>
      <w:r>
        <w:rPr>
          <w:rFonts w:ascii="Arial" w:hAnsi="Arial" w:eastAsia="Malgun Gothic"/>
          <w:sz w:val="36"/>
          <w:lang w:eastAsia="ja-JP"/>
        </w:rPr>
        <w:t xml:space="preserve">1. </w:t>
      </w:r>
      <w:bookmarkStart w:id="0" w:name="_Toc352077766"/>
      <w:r>
        <w:rPr>
          <w:rFonts w:ascii="Arial" w:hAnsi="Arial" w:eastAsia="Malgun Gothic"/>
          <w:sz w:val="36"/>
          <w:lang w:eastAsia="ja-JP"/>
        </w:rPr>
        <w:t>Discussion</w:t>
      </w:r>
    </w:p>
    <w:p>
      <w:pPr>
        <w:pStyle w:val="23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There are 13 solutions in total for Key issue #2. This paper provides some criteria for evaluation.</w:t>
      </w:r>
    </w:p>
    <w:bookmarkEnd w:id="0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等线"/>
          <w:color w:val="000000"/>
          <w:lang w:eastAsia="zh-CN"/>
        </w:rPr>
      </w:pPr>
      <w:r>
        <w:rPr>
          <w:rFonts w:ascii="Arial" w:hAnsi="Arial" w:eastAsia="Malgun Gothic" w:cs="Arial"/>
          <w:sz w:val="36"/>
          <w:lang w:eastAsia="ja-JP"/>
        </w:rPr>
        <w:t>2. Proposal</w:t>
      </w:r>
      <w:bookmarkStart w:id="1" w:name="_Toc97057914"/>
      <w:bookmarkStart w:id="2" w:name="_Toc97052787"/>
      <w:bookmarkStart w:id="3" w:name="_Toc326248711"/>
      <w:bookmarkStart w:id="4" w:name="_Toc97052459"/>
      <w:bookmarkStart w:id="5" w:name="_Toc510604409"/>
      <w:bookmarkStart w:id="6" w:name="_Toc97057841"/>
    </w:p>
    <w:p>
      <w:pPr>
        <w:jc w:val="center"/>
        <w:rPr>
          <w:rFonts w:hint="default" w:eastAsia="宋体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w:t>---------- Start of change</w:t>
      </w:r>
      <w:r>
        <w:rPr>
          <w:rFonts w:hint="eastAsia" w:eastAsia="宋体"/>
          <w:b/>
          <w:sz w:val="30"/>
          <w:szCs w:val="30"/>
          <w:lang w:val="en-US" w:eastAsia="zh-CN"/>
        </w:rPr>
        <w:t>(All text new)</w:t>
      </w:r>
      <w:r>
        <w:rPr>
          <w:b/>
          <w:sz w:val="30"/>
          <w:szCs w:val="30"/>
        </w:rPr>
        <w:t xml:space="preserve"> ----------</w:t>
      </w:r>
    </w:p>
    <w:p>
      <w:pPr>
        <w:pStyle w:val="2"/>
        <w:rPr>
          <w:rFonts w:hint="eastAsia" w:ascii="Arial" w:hAnsi="Arial" w:eastAsia="宋体" w:cs="Arial"/>
          <w:sz w:val="32"/>
          <w:szCs w:val="32"/>
          <w:lang w:val="en-US" w:eastAsia="zh-CN"/>
        </w:rPr>
      </w:pPr>
      <w:bookmarkStart w:id="7" w:name="startOfAnnexes"/>
      <w:bookmarkEnd w:id="7"/>
      <w:bookmarkStart w:id="8" w:name="_Toc153792666"/>
      <w:bookmarkStart w:id="9" w:name="_Toc153792581"/>
      <w:bookmarkStart w:id="10" w:name="_Toc157534596"/>
      <w:bookmarkStart w:id="11" w:name="_Toc160567091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7.2</w:t>
      </w:r>
      <w:r>
        <w:rPr>
          <w:rFonts w:hint="default" w:ascii="Arial" w:hAnsi="Arial" w:cs="Arial"/>
          <w:sz w:val="32"/>
          <w:szCs w:val="32"/>
        </w:rPr>
        <w:tab/>
      </w:r>
      <w:bookmarkEnd w:id="8"/>
      <w:bookmarkEnd w:id="9"/>
      <w:bookmarkEnd w:id="10"/>
      <w:bookmarkEnd w:id="11"/>
      <w:r>
        <w:rPr>
          <w:rFonts w:hint="eastAsia" w:ascii="Arial" w:hAnsi="Arial" w:eastAsia="宋体" w:cs="Arial"/>
          <w:sz w:val="32"/>
          <w:szCs w:val="32"/>
          <w:lang w:val="en-US" w:eastAsia="zh-CN"/>
        </w:rPr>
        <w:t>Key issue #2 Evaluation</w:t>
      </w:r>
    </w:p>
    <w:p>
      <w:pPr>
        <w:pStyle w:val="2"/>
        <w:rPr>
          <w:rFonts w:hint="eastAsia" w:ascii="Arial" w:hAnsi="Arial" w:eastAsia="宋体" w:cs="Arial"/>
          <w:sz w:val="32"/>
          <w:szCs w:val="32"/>
          <w:lang w:val="en-US" w:eastAsia="zh-CN"/>
        </w:rPr>
      </w:pPr>
      <w:r>
        <w:rPr>
          <w:rFonts w:hint="eastAsia" w:ascii="Arial" w:hAnsi="Arial" w:eastAsia="宋体" w:cs="Arial"/>
          <w:sz w:val="32"/>
          <w:szCs w:val="32"/>
          <w:lang w:val="en-US" w:eastAsia="zh-CN"/>
        </w:rPr>
        <w:t>7.2.1  Evaluation Criteria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Based on the </w:t>
      </w:r>
      <w:r>
        <w:rPr>
          <w:rFonts w:hint="eastAsia" w:cs="Times New Roman"/>
          <w:sz w:val="20"/>
          <w:szCs w:val="20"/>
          <w:lang w:val="en-US" w:eastAsia="zh-CN"/>
        </w:rPr>
        <w:t>13 different solutions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 below are several criteria for evaluation.</w:t>
      </w:r>
    </w:p>
    <w:p>
      <w:pPr>
        <w:numPr>
          <w:ilvl w:val="0"/>
          <w:numId w:val="1"/>
        </w:numPr>
        <w:ind w:leftChars="0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 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Generailization ability:</w:t>
      </w:r>
    </w:p>
    <w:p>
      <w:pPr>
        <w:numPr>
          <w:ilvl w:val="0"/>
          <w:numId w:val="0"/>
        </w:numPr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Some solutions only applies to the Neural Network scenario, others may applies to most type of ML models.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Reuse the HFL procedure:</w:t>
      </w:r>
    </w:p>
    <w:p>
      <w:pPr>
        <w:pStyle w:val="33"/>
        <w:ind w:left="0" w:leftChars="0" w:firstLine="0" w:firstLineChars="0"/>
        <w:rPr>
          <w:rFonts w:hint="default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 xml:space="preserve">As stated in the agreed </w:t>
      </w:r>
      <w:r>
        <w:t>NOTE 4:</w:t>
      </w:r>
      <w:r>
        <w:rPr>
          <w:rFonts w:hint="eastAsia" w:eastAsia="宋体"/>
          <w:lang w:val="en-US" w:eastAsia="zh-CN"/>
        </w:rPr>
        <w:t xml:space="preserve"> </w:t>
      </w:r>
      <w:r>
        <w:t>The existing procedures defined for Horizontal FL in TS 23.288 [5] will be taken into account when studying the procedure for VFL.</w:t>
      </w:r>
      <w:r>
        <w:rPr>
          <w:rFonts w:hint="eastAsia" w:eastAsia="宋体"/>
          <w:lang w:val="en-US" w:eastAsia="zh-CN"/>
        </w:rPr>
        <w:t xml:space="preserve"> We should consider the extent of reusing HFL as a criteria.</w:t>
      </w:r>
    </w:p>
    <w:p>
      <w:pPr>
        <w:ind w:firstLine="2401" w:firstLineChars="800"/>
      </w:pPr>
      <w:r>
        <w:rPr>
          <w:b/>
          <w:sz w:val="30"/>
          <w:szCs w:val="30"/>
        </w:rPr>
        <w:t>---------- End of change ----------</w:t>
      </w:r>
      <w:bookmarkEnd w:id="1"/>
      <w:bookmarkEnd w:id="2"/>
      <w:bookmarkEnd w:id="3"/>
      <w:bookmarkEnd w:id="4"/>
      <w:bookmarkEnd w:id="5"/>
      <w:bookmarkEnd w:id="6"/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C96D37"/>
    <w:multiLevelType w:val="singleLevel"/>
    <w:tmpl w:val="F3C96D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14E29"/>
    <w:rsid w:val="005258D2"/>
    <w:rsid w:val="0052645D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5511D41"/>
    <w:rsid w:val="061846E6"/>
    <w:rsid w:val="062F0840"/>
    <w:rsid w:val="07937B3C"/>
    <w:rsid w:val="118F74C5"/>
    <w:rsid w:val="142F67DD"/>
    <w:rsid w:val="181F511F"/>
    <w:rsid w:val="18D204EB"/>
    <w:rsid w:val="1980794D"/>
    <w:rsid w:val="1A920395"/>
    <w:rsid w:val="204D1504"/>
    <w:rsid w:val="25896CE5"/>
    <w:rsid w:val="2AC547B7"/>
    <w:rsid w:val="2BF2102F"/>
    <w:rsid w:val="2E141263"/>
    <w:rsid w:val="320F6D7E"/>
    <w:rsid w:val="34D62E2C"/>
    <w:rsid w:val="3C1D6AD4"/>
    <w:rsid w:val="3DBF3508"/>
    <w:rsid w:val="425F3091"/>
    <w:rsid w:val="47D339B1"/>
    <w:rsid w:val="4B4C6DD0"/>
    <w:rsid w:val="4B6D0BFC"/>
    <w:rsid w:val="4C8126B2"/>
    <w:rsid w:val="4F7914E7"/>
    <w:rsid w:val="503267F6"/>
    <w:rsid w:val="50995254"/>
    <w:rsid w:val="51517BEF"/>
    <w:rsid w:val="5408675F"/>
    <w:rsid w:val="544005DF"/>
    <w:rsid w:val="59186B8C"/>
    <w:rsid w:val="591C78C8"/>
    <w:rsid w:val="5DFE3A89"/>
    <w:rsid w:val="600A76FE"/>
    <w:rsid w:val="6A9A42C9"/>
    <w:rsid w:val="6BAB631B"/>
    <w:rsid w:val="6C6125DC"/>
    <w:rsid w:val="6D295FE7"/>
    <w:rsid w:val="6EF51912"/>
    <w:rsid w:val="6FEC2ABC"/>
    <w:rsid w:val="71652582"/>
    <w:rsid w:val="74B963B1"/>
    <w:rsid w:val="74E36A44"/>
    <w:rsid w:val="7567036E"/>
    <w:rsid w:val="773771AC"/>
    <w:rsid w:val="774B3DCC"/>
    <w:rsid w:val="785C24ED"/>
    <w:rsid w:val="7A503628"/>
    <w:rsid w:val="7BD56074"/>
    <w:rsid w:val="7FC0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outlineLvl w:val="0"/>
    </w:pPr>
    <w:rPr>
      <w:rFonts w:ascii="Yu Gothic Light" w:hAnsi="Yu Gothic Light" w:eastAsia="Yu Gothic Light"/>
      <w:sz w:val="24"/>
      <w:szCs w:val="24"/>
    </w:rPr>
  </w:style>
  <w:style w:type="paragraph" w:styleId="3">
    <w:name w:val="heading 2"/>
    <w:basedOn w:val="2"/>
    <w:next w:val="1"/>
    <w:link w:val="2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1"/>
    <w:next w:val="1"/>
    <w:link w:val="2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ind w:left="400" w:leftChars="400"/>
      <w:outlineLvl w:val="3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49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8"/>
    <w:qFormat/>
    <w:uiPriority w:val="0"/>
    <w:pPr>
      <w:spacing w:after="0"/>
    </w:pPr>
    <w:rPr>
      <w:rFonts w:ascii="Yu Gothic Light" w:hAnsi="Yu Gothic Light" w:eastAsia="Yu Gothic Light"/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3">
    <w:name w:val="annotation subject"/>
    <w:basedOn w:val="6"/>
    <w:next w:val="6"/>
    <w:link w:val="50"/>
    <w:qFormat/>
    <w:uiPriority w:val="0"/>
    <w:rPr>
      <w:b/>
      <w:bCs/>
    </w:rPr>
  </w:style>
  <w:style w:type="table" w:styleId="15">
    <w:name w:val="Table Grid"/>
    <w:basedOn w:val="14"/>
    <w:qFormat/>
    <w:uiPriority w:val="0"/>
    <w:rPr>
      <w:rFonts w:eastAsia="游明朝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qFormat/>
    <w:uiPriority w:val="0"/>
    <w:rPr>
      <w:color w:val="954F72"/>
      <w:u w:val="single"/>
    </w:rPr>
  </w:style>
  <w:style w:type="character" w:styleId="18">
    <w:name w:val="Hyperlink"/>
    <w:qFormat/>
    <w:uiPriority w:val="0"/>
    <w:rPr>
      <w:color w:val="0563C1"/>
      <w:u w:val="single"/>
    </w:rPr>
  </w:style>
  <w:style w:type="character" w:styleId="19">
    <w:name w:val="annotation reference"/>
    <w:qFormat/>
    <w:uiPriority w:val="0"/>
    <w:rPr>
      <w:sz w:val="18"/>
      <w:szCs w:val="18"/>
    </w:rPr>
  </w:style>
  <w:style w:type="paragraph" w:customStyle="1" w:styleId="20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21">
    <w:name w:val="見出し 2 (文字)"/>
    <w:link w:val="3"/>
    <w:qFormat/>
    <w:uiPriority w:val="0"/>
    <w:rPr>
      <w:rFonts w:ascii="Arial" w:hAnsi="Arial" w:eastAsia="Times New Roman"/>
      <w:sz w:val="32"/>
    </w:rPr>
  </w:style>
  <w:style w:type="character" w:customStyle="1" w:styleId="22">
    <w:name w:val="見出し 3 (文字)"/>
    <w:link w:val="4"/>
    <w:qFormat/>
    <w:uiPriority w:val="0"/>
    <w:rPr>
      <w:rFonts w:ascii="Arial" w:hAnsi="Arial" w:eastAsia="Times New Roman"/>
      <w:sz w:val="28"/>
    </w:rPr>
  </w:style>
  <w:style w:type="paragraph" w:customStyle="1" w:styleId="23">
    <w:name w:val="B1"/>
    <w:basedOn w:val="11"/>
    <w:link w:val="30"/>
    <w:qFormat/>
    <w:uiPriority w:val="0"/>
    <w:pPr>
      <w:ind w:left="568" w:hanging="284"/>
      <w:contextualSpacing w:val="0"/>
    </w:pPr>
  </w:style>
  <w:style w:type="character" w:customStyle="1" w:styleId="24">
    <w:name w:val="ヘッダー (文字)"/>
    <w:link w:val="10"/>
    <w:qFormat/>
    <w:uiPriority w:val="0"/>
    <w:rPr>
      <w:rFonts w:eastAsia="Times New Roman"/>
      <w:lang w:val="en-GB" w:eastAsia="en-US"/>
    </w:rPr>
  </w:style>
  <w:style w:type="character" w:customStyle="1" w:styleId="25">
    <w:name w:val="フッター (文字)"/>
    <w:link w:val="9"/>
    <w:qFormat/>
    <w:uiPriority w:val="0"/>
    <w:rPr>
      <w:rFonts w:eastAsia="Times New Roman"/>
      <w:lang w:val="en-GB" w:eastAsia="en-US"/>
    </w:rPr>
  </w:style>
  <w:style w:type="character" w:customStyle="1" w:styleId="26">
    <w:name w:val="TF Char"/>
    <w:link w:val="27"/>
    <w:qFormat/>
    <w:locked/>
    <w:uiPriority w:val="0"/>
    <w:rPr>
      <w:rFonts w:ascii="Arial" w:hAnsi="Arial" w:eastAsia="宋体" w:cs="Arial"/>
      <w:b/>
      <w:lang w:val="en-GB" w:eastAsia="en-US"/>
    </w:rPr>
  </w:style>
  <w:style w:type="paragraph" w:customStyle="1" w:styleId="27">
    <w:name w:val="TF"/>
    <w:basedOn w:val="1"/>
    <w:link w:val="26"/>
    <w:qFormat/>
    <w:uiPriority w:val="0"/>
    <w:pPr>
      <w:keepLines/>
      <w:spacing w:after="240"/>
      <w:jc w:val="center"/>
    </w:pPr>
    <w:rPr>
      <w:rFonts w:ascii="Arial" w:hAnsi="Arial" w:eastAsia="宋体" w:cs="Arial"/>
      <w:b/>
    </w:rPr>
  </w:style>
  <w:style w:type="character" w:customStyle="1" w:styleId="28">
    <w:name w:val="吹き出し (文字)"/>
    <w:link w:val="8"/>
    <w:qFormat/>
    <w:uiPriority w:val="0"/>
    <w:rPr>
      <w:rFonts w:ascii="Yu Gothic Light" w:hAnsi="Yu Gothic Light" w:eastAsia="Yu Gothic Light" w:cs="Times New Roman"/>
      <w:sz w:val="18"/>
      <w:szCs w:val="18"/>
      <w:lang w:val="en-GB" w:eastAsia="en-US"/>
    </w:rPr>
  </w:style>
  <w:style w:type="character" w:customStyle="1" w:styleId="29">
    <w:name w:val="見出し 4 (文字)"/>
    <w:link w:val="5"/>
    <w:semiHidden/>
    <w:qFormat/>
    <w:uiPriority w:val="0"/>
    <w:rPr>
      <w:rFonts w:eastAsia="Times New Roman"/>
      <w:b/>
      <w:bCs/>
      <w:lang w:val="en-GB" w:eastAsia="en-US"/>
    </w:rPr>
  </w:style>
  <w:style w:type="character" w:customStyle="1" w:styleId="30">
    <w:name w:val="B1 Char"/>
    <w:link w:val="23"/>
    <w:qFormat/>
    <w:locked/>
    <w:uiPriority w:val="0"/>
    <w:rPr>
      <w:rFonts w:eastAsia="Times New Roman"/>
      <w:lang w:val="en-GB" w:eastAsia="en-US"/>
    </w:rPr>
  </w:style>
  <w:style w:type="character" w:customStyle="1" w:styleId="31">
    <w:name w:val="Editor's Note Char"/>
    <w:link w:val="32"/>
    <w:qFormat/>
    <w:locked/>
    <w:uiPriority w:val="0"/>
    <w:rPr>
      <w:rFonts w:eastAsia="Times New Roman"/>
      <w:color w:val="FF0000"/>
      <w:lang w:val="en-GB" w:eastAsia="en-GB"/>
    </w:rPr>
  </w:style>
  <w:style w:type="paragraph" w:customStyle="1" w:styleId="32">
    <w:name w:val="Editor's Note"/>
    <w:basedOn w:val="33"/>
    <w:link w:val="3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paragraph" w:customStyle="1" w:styleId="33">
    <w:name w:val="NO"/>
    <w:basedOn w:val="1"/>
    <w:link w:val="38"/>
    <w:qFormat/>
    <w:uiPriority w:val="0"/>
    <w:pPr>
      <w:keepLines/>
      <w:ind w:left="1135" w:hanging="851"/>
    </w:pPr>
    <w:rPr>
      <w:rFonts w:eastAsia="ＭＳ 明朝"/>
      <w:lang w:val="en-US"/>
    </w:rPr>
  </w:style>
  <w:style w:type="character" w:customStyle="1" w:styleId="34">
    <w:name w:val="TH Zchn"/>
    <w:link w:val="35"/>
    <w:qFormat/>
    <w:locked/>
    <w:uiPriority w:val="0"/>
    <w:rPr>
      <w:rFonts w:ascii="Arial" w:hAnsi="Arial" w:eastAsia="Times New Roman" w:cs="Arial"/>
      <w:b/>
      <w:lang w:val="en-GB" w:eastAsia="en-GB"/>
    </w:rPr>
  </w:style>
  <w:style w:type="paragraph" w:customStyle="1" w:styleId="35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36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37">
    <w:name w:val="見出し 1 (文字)"/>
    <w:link w:val="2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8">
    <w:name w:val="NO Zchn"/>
    <w:link w:val="33"/>
    <w:qFormat/>
    <w:locked/>
    <w:uiPriority w:val="0"/>
    <w:rPr>
      <w:lang w:eastAsia="en-US"/>
    </w:rPr>
  </w:style>
  <w:style w:type="character" w:customStyle="1" w:styleId="39">
    <w:name w:val="TAL Char"/>
    <w:link w:val="4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0">
    <w:name w:val="TAL"/>
    <w:basedOn w:val="1"/>
    <w:link w:val="39"/>
    <w:qFormat/>
    <w:uiPriority w:val="0"/>
    <w:pPr>
      <w:keepNext/>
      <w:keepLines/>
      <w:spacing w:after="0"/>
    </w:pPr>
    <w:rPr>
      <w:rFonts w:ascii="Arial" w:hAnsi="Arial" w:eastAsia="ＭＳ 明朝" w:cs="Arial"/>
      <w:sz w:val="18"/>
      <w:lang w:val="en-US"/>
    </w:rPr>
  </w:style>
  <w:style w:type="character" w:customStyle="1" w:styleId="41">
    <w:name w:val="TAH Car"/>
    <w:link w:val="42"/>
    <w:qFormat/>
    <w:locked/>
    <w:uiPriority w:val="0"/>
    <w:rPr>
      <w:rFonts w:ascii="Arial" w:hAnsi="Arial" w:cs="Arial"/>
      <w:b/>
      <w:sz w:val="18"/>
      <w:lang w:eastAsia="en-US"/>
    </w:rPr>
  </w:style>
  <w:style w:type="paragraph" w:customStyle="1" w:styleId="42">
    <w:name w:val="TAH"/>
    <w:basedOn w:val="43"/>
    <w:link w:val="41"/>
    <w:qFormat/>
    <w:uiPriority w:val="0"/>
    <w:pPr>
      <w:keepNext/>
      <w:keepLines/>
      <w:spacing w:after="0"/>
      <w:jc w:val="center"/>
    </w:pPr>
    <w:rPr>
      <w:rFonts w:ascii="Arial" w:hAnsi="Arial" w:eastAsia="ＭＳ 明朝" w:cs="Arial"/>
      <w:b/>
      <w:sz w:val="18"/>
      <w:lang w:val="en-US"/>
    </w:rPr>
  </w:style>
  <w:style w:type="paragraph" w:customStyle="1" w:styleId="43">
    <w:name w:val="TAC"/>
    <w:basedOn w:val="40"/>
    <w:link w:val="48"/>
    <w:qFormat/>
    <w:uiPriority w:val="0"/>
    <w:pPr>
      <w:keepNext/>
      <w:keepLines/>
      <w:spacing w:after="0"/>
      <w:jc w:val="center"/>
    </w:pPr>
    <w:rPr>
      <w:rFonts w:ascii="Arial" w:hAnsi="Arial" w:eastAsia="等线"/>
      <w:sz w:val="18"/>
    </w:rPr>
  </w:style>
  <w:style w:type="paragraph" w:customStyle="1" w:styleId="44">
    <w:name w:val="FP"/>
    <w:basedOn w:val="1"/>
    <w:qFormat/>
    <w:uiPriority w:val="0"/>
    <w:pPr>
      <w:spacing w:after="0"/>
    </w:pPr>
    <w:rPr>
      <w:rFonts w:eastAsia="游明朝"/>
    </w:rPr>
  </w:style>
  <w:style w:type="character" w:customStyle="1" w:styleId="45">
    <w:name w:val="TH Char"/>
    <w:qFormat/>
    <w:locked/>
    <w:uiPriority w:val="0"/>
    <w:rPr>
      <w:rFonts w:ascii="Arial" w:hAnsi="Arial" w:cs="Arial"/>
      <w:b/>
      <w:lang w:eastAsia="en-US"/>
    </w:rPr>
  </w:style>
  <w:style w:type="paragraph" w:customStyle="1" w:styleId="46">
    <w:name w:val="EX"/>
    <w:basedOn w:val="1"/>
    <w:link w:val="47"/>
    <w:qFormat/>
    <w:uiPriority w:val="0"/>
    <w:pPr>
      <w:keepLines/>
      <w:ind w:left="1702" w:hanging="1418"/>
    </w:pPr>
    <w:rPr>
      <w:rFonts w:eastAsia="等线"/>
    </w:rPr>
  </w:style>
  <w:style w:type="character" w:customStyle="1" w:styleId="47">
    <w:name w:val="EX Char"/>
    <w:link w:val="46"/>
    <w:qFormat/>
    <w:locked/>
    <w:uiPriority w:val="0"/>
    <w:rPr>
      <w:rFonts w:eastAsia="等线"/>
      <w:lang w:val="en-GB" w:eastAsia="en-US"/>
    </w:rPr>
  </w:style>
  <w:style w:type="character" w:customStyle="1" w:styleId="48">
    <w:name w:val="TAC Char"/>
    <w:link w:val="43"/>
    <w:qFormat/>
    <w:locked/>
    <w:uiPriority w:val="0"/>
    <w:rPr>
      <w:rFonts w:ascii="Arial" w:hAnsi="Arial" w:eastAsia="等线"/>
      <w:sz w:val="18"/>
      <w:lang w:val="en-GB" w:eastAsia="en-US"/>
    </w:rPr>
  </w:style>
  <w:style w:type="character" w:customStyle="1" w:styleId="49">
    <w:name w:val="コメント文字列 (文字)"/>
    <w:link w:val="6"/>
    <w:qFormat/>
    <w:uiPriority w:val="0"/>
    <w:rPr>
      <w:rFonts w:eastAsia="Times New Roman"/>
      <w:lang w:val="en-GB" w:eastAsia="en-US"/>
    </w:rPr>
  </w:style>
  <w:style w:type="character" w:customStyle="1" w:styleId="50">
    <w:name w:val="コメント内容 (文字)"/>
    <w:link w:val="13"/>
    <w:qFormat/>
    <w:uiPriority w:val="0"/>
    <w:rPr>
      <w:rFonts w:eastAsia="Times New Roman"/>
      <w:b/>
      <w:bCs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2">
    <w:name w:val="B2"/>
    <w:basedOn w:val="7"/>
    <w:link w:val="53"/>
    <w:qFormat/>
    <w:uiPriority w:val="0"/>
    <w:pPr>
      <w:overflowPunct w:val="0"/>
      <w:autoSpaceDE w:val="0"/>
      <w:autoSpaceDN w:val="0"/>
      <w:adjustRightInd w:val="0"/>
      <w:ind w:left="851" w:leftChars="0" w:hanging="284" w:firstLineChars="0"/>
      <w:contextualSpacing w:val="0"/>
      <w:textAlignment w:val="baseline"/>
    </w:pPr>
    <w:rPr>
      <w:rFonts w:eastAsia="游明朝"/>
      <w:lang w:eastAsia="en-GB"/>
    </w:rPr>
  </w:style>
  <w:style w:type="character" w:customStyle="1" w:styleId="53">
    <w:name w:val="B2 Char"/>
    <w:link w:val="52"/>
    <w:qFormat/>
    <w:uiPriority w:val="0"/>
    <w:rPr>
      <w:rFonts w:eastAsia="游明朝"/>
      <w:lang w:val="en-GB" w:eastAsia="en-GB"/>
    </w:rPr>
  </w:style>
  <w:style w:type="character" w:customStyle="1" w:styleId="54">
    <w:name w:val="TAN Char"/>
    <w:link w:val="3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Editor's Note Char Char"/>
    <w:qFormat/>
    <w:locked/>
    <w:uiPriority w:val="0"/>
    <w:rPr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7441</Characters>
  <Lines>62</Lines>
  <Paragraphs>17</Paragraphs>
  <TotalTime>6</TotalTime>
  <ScaleCrop>false</ScaleCrop>
  <LinksUpToDate>false</LinksUpToDate>
  <CharactersWithSpaces>8729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2024-01-09T04:47:00Z</dcterms:created>
  <dc:creator>SHAO, Xiao</dc:creator>
  <cp:lastModifiedBy>Yuang(ZTE)</cp:lastModifiedBy>
  <dcterms:modified xsi:type="dcterms:W3CDTF">2024-05-10T03:40:07Z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</Properties>
</file>